
<file path=[Content_Types].xml><?xml version="1.0" encoding="utf-8"?>
<Types xmlns="http://schemas.openxmlformats.org/package/2006/content-types">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0" w:name="_top"/>
    <w:bookmarkEnd w:id="0"/>
    <w:p>
      <w:pPr>
        <w:pStyle w:val="0"/>
        <w:widowControl w:val="off"/>
        <w:wordWrap w:val="1"/>
        <w:jc w:val="center"/>
      </w:pPr>
      <w:r>
        <w:rPr>
          <w:b/>
          <w:sz w:val="26"/>
          <w:shd w:val="clear" w:color="000000"/>
        </w:rPr>
        <w:t xml:space="preserve">목회자 수급 정책 수립을 위한 </w:t>
      </w:r>
    </w:p>
    <w:p>
      <w:pPr>
        <w:pStyle w:val="0"/>
        <w:widowControl w:val="off"/>
        <w:wordWrap w:val="1"/>
        <w:jc w:val="center"/>
      </w:pPr>
      <w:r>
        <w:rPr>
          <w:b/>
          <w:sz w:val="26"/>
          <w:shd w:val="clear" w:color="000000"/>
        </w:rPr>
        <w:t>노회 임원 의견 수렴 자료을 위한 개방형 설문지</w:t>
      </w:r>
    </w:p>
    <w:tbl>
      <w:tblPr>
        <w:tblOverlap w:val="never"/>
        <w:tblW w:w="8391" w:type="dxa"/>
        <w:tblBorders>
          <w:top w:val="single" w:color="000000" w:sz="3"/>
          <w:left w:val="single" w:color="000000" w:sz="3"/>
          <w:bottom w:val="single" w:color="000000" w:sz="3"/>
          <w:right w:val="single" w:color="000000" w:sz="3"/>
        </w:tblBorders>
        <w:tblLayout w:type="fixed"/>
        <w:tblCellMar>
          <w:top w:w="28" w:type="dxa"/>
          <w:left w:w="102" w:type="dxa"/>
          <w:bottom w:w="28" w:type="dxa"/>
          <w:right w:w="102" w:type="dxa"/>
        </w:tblCellMar>
      </w:tblPr>
      <w:tblGrid>
        <w:gridCol w:w="8391"/>
      </w:tblGrid>
      <w:tr>
        <w:trPr>
          <w:trHeight w:val="56"/>
        </w:trPr>
        <w:tc>
          <w:tcPr>
            <w:tcW w:w="8391" w:type="dxa"/>
            <w:tcBorders>
              <w:top w:val="single" w:color="000000" w:sz="3"/>
              <w:left w:val="single" w:color="000000" w:sz="3"/>
              <w:bottom w:val="single" w:color="000000" w:sz="3"/>
              <w:right w:val="single" w:color="000000" w:sz="3"/>
            </w:tcBorders>
            <w:vAlign w:val="center"/>
          </w:tcPr>
          <w:p>
            <w:pPr>
              <w:pStyle w:val="0"/>
              <w:widowControl w:val="off"/>
            </w:pPr>
            <w:r>
              <w:rPr>
                <w:shd w:val="clear" w:color="000000"/>
              </w:rPr>
              <w:t xml:space="preserve"> 본 설문지는 제108회기 총회미래정책전략개발위원회에서 우리 교단의 오랜 미래적 과제인 “목회자수급정책수립”을 위해 연구팀을 가동하고, 교단의 목회자 현황과 수급 정책에 대한 의견을 수렴하고자 제작된 설문지입니다.</w:t>
            </w:r>
          </w:p>
          <w:p>
            <w:pPr>
              <w:pStyle w:val="0"/>
              <w:widowControl w:val="off"/>
            </w:pPr>
            <w:r>
              <w:rPr>
                <w:shd w:val="clear" w:color="000000"/>
              </w:rPr>
              <w:t xml:space="preserve"> 본 설문지는 163개 노회에 우편으로 배포되었으며, 자료수집을 원활하게 하기 위하여 전자문서를 제작하여 개방형 질문에 응답하실 수 있도록 구성했습니다. 보내 드린 설문지에 첨부되어 있는 QR코드를 스마트폰으로 스캔하거나, 엡 주소를 개인컴퓨터에서 타이핑하시면 전자설문지를 열어보실 수 있고, 각 항목에 대해 의견을 기술하신 후에 제출 버튼을 누리시면 설문지 작성이 완료됩니다. 마지막으로 설문작성은 2024년 1월 29일(월)까지 완료해 주시면 됩니다.</w:t>
            </w:r>
          </w:p>
          <w:p>
            <w:pPr>
              <w:pStyle w:val="0"/>
              <w:widowControl w:val="off"/>
            </w:pPr>
            <w:r>
              <w:rPr>
                <w:shd w:val="clear" w:color="000000"/>
              </w:rPr>
              <w:t xml:space="preserve"> 본 설문지는 개인정보수집 동의서와 목회자 수급에 대한 개방형 질문 8개로 구성된 설문지입니다. 각각의 설문 문항을 자세하게 읽어보시고, 구체적인 의견과 창의적인 생각들을 작성해 주시면, 미래목회자수급정책을 수립하는데 많은 도움이 되리라 생각이 됩니다. </w:t>
            </w:r>
          </w:p>
          <w:p>
            <w:pPr>
              <w:pStyle w:val="0"/>
              <w:widowControl w:val="off"/>
            </w:pPr>
            <w:r>
              <w:rPr>
                <w:shd w:val="clear" w:color="000000"/>
              </w:rPr>
              <w:t xml:space="preserve"> 다시 한번 설문에 참석해 주신 분께 감사의 말씀을 전해 드리며, 섬기시는 교회와 하시는 사역 가운데 하나님의 은혜와 사랑이 함께 하시길 기도합니다.</w:t>
            </w:r>
          </w:p>
        </w:tc>
      </w:tr>
    </w:tbl>
    <w:p>
      <w:pPr>
        <w:pStyle w:val="0"/>
        <w:widowControl w:val="off"/>
      </w:pPr>
    </w:p>
    <w:p>
      <w:pPr>
        <w:pStyle w:val="0"/>
        <w:widowControl w:val="off"/>
        <w:rPr>
          <w:b/>
          <w:color w:val="000000"/>
          <w:sz w:val="24"/>
          <w:shd w:val="clear" w:color="000000"/>
        </w:rPr>
      </w:pPr>
    </w:p>
    <w:p>
      <w:pPr>
        <w:pStyle w:val="0"/>
        <w:widowControl w:val="off"/>
      </w:pPr>
      <w:r>
        <w:rPr>
          <w:b/>
          <w:sz w:val="24"/>
          <w:shd w:val="clear" w:color="000000"/>
        </w:rPr>
        <w:t>1. 개인정보수집 동의서</w:t>
      </w:r>
    </w:p>
    <w:p>
      <w:pPr>
        <w:pStyle w:val="0"/>
        <w:widowControl w:val="off"/>
        <w:rPr>
          <w:color w:val="000000"/>
          <w:shd w:val="clear" w:color="000000"/>
        </w:rPr>
      </w:pPr>
    </w:p>
    <w:p>
      <w:pPr>
        <w:pStyle w:val="0"/>
        <w:widowControl w:val="off"/>
      </w:pPr>
      <w:r>
        <w:rPr>
          <w:shd w:val="clear" w:color="000000"/>
        </w:rPr>
        <w:t xml:space="preserve">“개인정보보호법” 제15조 법규에 의거하여 총회미채정책전략개발위원회에서는 설문지 작성자의 개인정보 수집 및 활용에 대해 개인정보 수집 및 활용 동의서를 받고 있습니다. 개인정보 제공자가 동의한 내용 외의 다른 목적으로 활용하지 않으며, 제공된 개인정보의 이용을 거부하고자 할 때에는 개인정보 관리책임자를 통해 열람, 정정 혹은 삭제를 요구할 수 있습니다. </w:t>
      </w:r>
    </w:p>
    <w:p>
      <w:pPr>
        <w:pStyle w:val="0"/>
        <w:widowControl w:val="off"/>
        <w:rPr>
          <w:b/>
          <w:color w:val="000000"/>
          <w:sz w:val="24"/>
          <w:shd w:val="clear" w:color="000000"/>
        </w:rPr>
      </w:pPr>
    </w:p>
    <w:p>
      <w:pPr>
        <w:pStyle w:val="0"/>
        <w:widowControl w:val="off"/>
      </w:pPr>
      <w:r>
        <w:rPr/>
        <w:t>1.1. 개인정보 항목</w:t>
      </w:r>
    </w:p>
    <w:p>
      <w:pPr>
        <w:pStyle w:val="0"/>
        <w:widowControl w:val="off"/>
      </w:pPr>
      <w:r>
        <w:rPr/>
        <w:t xml:space="preserve">1.1.1.  노회이름: </w:t>
      </w:r>
    </w:p>
    <w:p>
      <w:pPr>
        <w:pStyle w:val="0"/>
        <w:widowControl w:val="off"/>
      </w:pPr>
      <w:r>
        <w:rPr/>
        <w:t xml:space="preserve">1.1.2.  노회직위: </w:t>
      </w:r>
      <w:r>
        <w:rPr/>
        <w:t>⓵</w:t>
      </w:r>
      <w:r>
        <w:rPr/>
        <w:t xml:space="preserve"> 노회장, </w:t>
      </w:r>
      <w:r>
        <w:rPr/>
        <w:t>⓶</w:t>
      </w:r>
      <w:r>
        <w:rPr/>
        <w:t xml:space="preserve"> 노회임원(         )</w:t>
      </w:r>
    </w:p>
    <w:p>
      <w:pPr>
        <w:pStyle w:val="0"/>
        <w:widowControl w:val="off"/>
      </w:pPr>
      <w:r>
        <w:rPr/>
        <w:t xml:space="preserve">1.1.3.  교회직위: </w:t>
      </w:r>
      <w:r>
        <w:rPr/>
        <w:t>⓵</w:t>
      </w:r>
      <w:r>
        <w:rPr/>
        <w:t xml:space="preserve"> 담임목사, </w:t>
      </w:r>
      <w:r>
        <w:rPr/>
        <w:t>⓶</w:t>
      </w:r>
      <w:r>
        <w:rPr/>
        <w:t xml:space="preserve"> 부목사, </w:t>
      </w:r>
      <w:r>
        <w:rPr/>
        <w:t>⓷</w:t>
      </w:r>
      <w:r>
        <w:rPr/>
        <w:t xml:space="preserve"> 기타(         ) </w:t>
      </w:r>
    </w:p>
    <w:p>
      <w:pPr>
        <w:pStyle w:val="0"/>
        <w:widowControl w:val="off"/>
      </w:pPr>
      <w:r>
        <w:rPr/>
        <w:t>1.1.4.  연락처: 010-      -</w:t>
      </w:r>
    </w:p>
    <w:p>
      <w:pPr>
        <w:pStyle w:val="0"/>
        <w:widowControl w:val="off"/>
        <w:rPr/>
      </w:pPr>
    </w:p>
    <w:p>
      <w:pPr>
        <w:pStyle w:val="0"/>
        <w:widowControl w:val="off"/>
      </w:pPr>
      <w:r>
        <w:rPr/>
        <w:t>1.2. 개인정보수집 및 이용목적</w:t>
      </w:r>
    </w:p>
    <w:p>
      <w:pPr>
        <w:pStyle w:val="0"/>
        <w:widowControl w:val="off"/>
      </w:pPr>
      <w:r>
        <w:rPr/>
        <w:t xml:space="preserve">개인정보 수집 항목은 노회명, 노회직위, 교회직위, 그리고 연락이 가능한 개인휴대전화번호입니다. 개인정보 이용 목적은 </w:t>
      </w:r>
      <w:r>
        <w:rPr>
          <w:shd w:val="clear" w:color="000000"/>
        </w:rPr>
        <w:t xml:space="preserve">제108회기 총회미래정책전략개발위원회에서 우리 교단의 미래적 과제인 “목회자수급정책수립”과 관련하여 노회에 속한 교회의 현재 상황과 교단의 목회자 미래 수급 정책에 대한 의견을 수렴하여 정책연구보고서를 작성하는데 활용하고자 함이다. 또한 개인휴대전화번호는 질적연구를 위해 그룹인터뷰를 할 경우, 개인정보 제공자에게 연락하여 심층연구에 참여할 것을 요청하기 위함이다. </w:t>
      </w:r>
    </w:p>
    <w:p>
      <w:pPr>
        <w:pStyle w:val="0"/>
        <w:widowControl w:val="off"/>
        <w:rPr>
          <w:color w:val="000000"/>
          <w:shd w:val="clear" w:color="000000"/>
        </w:rPr>
      </w:pPr>
    </w:p>
    <w:p>
      <w:pPr>
        <w:pStyle w:val="0"/>
        <w:widowControl w:val="off"/>
      </w:pPr>
      <w:r>
        <w:rPr>
          <w:shd w:val="clear" w:color="000000"/>
        </w:rPr>
        <w:t xml:space="preserve">동의함 </w:t>
      </w:r>
      <w:r>
        <w:rPr>
          <w:shd w:val="clear" w:color="000000"/>
        </w:rPr>
        <w:t>□</w:t>
      </w:r>
      <w:r>
        <w:rPr>
          <w:shd w:val="clear" w:color="000000"/>
        </w:rPr>
        <w:t xml:space="preserve">  동의 안함 </w:t>
      </w:r>
      <w:r>
        <w:rPr>
          <w:shd w:val="clear" w:color="000000"/>
        </w:rPr>
        <w:t>□</w:t>
      </w:r>
    </w:p>
    <w:p>
      <w:pPr>
        <w:pStyle w:val="0"/>
        <w:widowControl w:val="off"/>
      </w:pPr>
      <w:r>
        <w:rPr/>
        <w:t xml:space="preserve"> </w:t>
      </w:r>
    </w:p>
    <w:p>
      <w:pPr>
        <w:pStyle w:val="0"/>
        <w:widowControl w:val="off"/>
      </w:pPr>
      <w:r>
        <w:rPr>
          <w:b/>
          <w:sz w:val="24"/>
        </w:rPr>
        <w:t>2. 목회자 수급에 대한 개방형 질문들</w:t>
      </w:r>
    </w:p>
    <w:p>
      <w:pPr>
        <w:pStyle w:val="0"/>
        <w:widowControl w:val="off"/>
        <w:rPr/>
      </w:pPr>
    </w:p>
    <w:p>
      <w:pPr>
        <w:pStyle w:val="0"/>
        <w:widowControl w:val="off"/>
      </w:pPr>
      <w:r>
        <w:rPr/>
        <w:t>2.1. 현재 목회자 수급과 관련하여 가장 어려운 점은 무엇인지 의견을 기술해 주시기 바랍니다(담임목사, 부목사, 전도사 수급과 관련하여 어떤 어려움이 있는지 구체적으로 기술하여 주시기 바랍니다. 또한 본인이 사역하는 지역은 어디이며, 지역에 따라서 어떤 문제가 있는지 기술해 주시기 바랍니다. 그리고 본인이 사역하는 교회의 규모[교인수]는 어느 정도이며, 이에 따라 어떤 문제가 있는지 기술해 주시기 바랍니다).</w:t>
      </w:r>
    </w:p>
    <w:p>
      <w:pPr>
        <w:pStyle w:val="0"/>
        <w:widowControl w:val="off"/>
        <w:rPr/>
      </w:pPr>
    </w:p>
    <w:p>
      <w:pPr>
        <w:pStyle w:val="0"/>
        <w:widowControl w:val="off"/>
      </w:pPr>
      <w:r>
        <w:rPr/>
        <w:t>2.2. 현재 사역 중인 교역자의 관점에서 목회자 수급과 관련하여 가장 필요한 정책이나 전략은 무엇인지 의견을 기술해 주시기 바랍니다(담임목사의 관점, 부목사의 관점, 혹은 기타 사역자의 관점에서 바라보시는 정책과 전략을 기술해 주시기 바랍니다).</w:t>
      </w:r>
    </w:p>
    <w:p>
      <w:pPr>
        <w:pStyle w:val="0"/>
        <w:widowControl w:val="off"/>
        <w:rPr/>
      </w:pPr>
    </w:p>
    <w:p>
      <w:pPr>
        <w:pStyle w:val="0"/>
        <w:widowControl w:val="off"/>
      </w:pPr>
      <w:r>
        <w:rPr/>
        <w:t>2.3. 향후 20년을 내다보면서 은퇴교역자의 수와 목회자 배출수(특히 강도사 배출수)를 감안해 볼 때, 가장 효율적인 목회자 수급 정책과 전략은 무엇인지 의견을 기술해 주시기 바랍니다.</w:t>
      </w:r>
    </w:p>
    <w:p>
      <w:pPr>
        <w:pStyle w:val="0"/>
        <w:widowControl w:val="off"/>
        <w:rPr/>
      </w:pPr>
    </w:p>
    <w:p>
      <w:pPr>
        <w:pStyle w:val="0"/>
        <w:widowControl w:val="off"/>
      </w:pPr>
      <w:r>
        <w:rPr/>
        <w:t>2.4. 여교역자가 현장에서 어떤 사역을 담당하는 것이 가장 효율적이라고 생각하는지 의견을 기술해 주시기 바랍니다.</w:t>
      </w:r>
    </w:p>
    <w:p>
      <w:pPr>
        <w:pStyle w:val="0"/>
        <w:widowControl w:val="off"/>
        <w:rPr/>
      </w:pPr>
    </w:p>
    <w:p>
      <w:pPr>
        <w:pStyle w:val="0"/>
        <w:widowControl w:val="off"/>
      </w:pPr>
      <w:r>
        <w:rPr/>
        <w:t>2.5. 여교역자 수급과 관련하여 가장 어려운 점은 무엇이고, 여교역자 수급을 위해 가장 필요한 정책이나 전략은 무엇이라고 생각하는지 의견을 기술해 주시기 바랍니다.</w:t>
      </w:r>
    </w:p>
    <w:p>
      <w:pPr>
        <w:pStyle w:val="0"/>
        <w:widowControl w:val="off"/>
        <w:rPr/>
      </w:pPr>
    </w:p>
    <w:p>
      <w:pPr>
        <w:pStyle w:val="0"/>
        <w:widowControl w:val="off"/>
      </w:pPr>
      <w:r>
        <w:rPr/>
        <w:t xml:space="preserve">2.6. 현재 신학교육의 장점은 무엇이라고 생각하는지 의견을 기술해 주시기 바랍니다. 특별히 </w:t>
      </w:r>
    </w:p>
    <w:p>
      <w:pPr>
        <w:pStyle w:val="0"/>
        <w:widowControl w:val="off"/>
      </w:pPr>
      <w:r>
        <w:rPr/>
        <w:t>효율적인 목회자 수급을 위해서 현재 신학교육의 장점이 무엇인지 의견을 기술해 주시기 바랍니다.</w:t>
      </w:r>
    </w:p>
    <w:p>
      <w:pPr>
        <w:pStyle w:val="0"/>
        <w:widowControl w:val="off"/>
        <w:rPr/>
      </w:pPr>
    </w:p>
    <w:p>
      <w:pPr>
        <w:pStyle w:val="0"/>
        <w:widowControl w:val="off"/>
      </w:pPr>
      <w:r>
        <w:rPr/>
        <w:t xml:space="preserve">2.7. 현재 신학생들에 대해 어떻게 생각하고 있는지 의견을 기술해 주시기 바랍니다. 특별히 효율적인 목회자 수급을 위해 신학교육에 추가해야 할 사항은 무엇이라고 생각하는지 의견을 기술해 주시기 바랍니다(추가해야 할 프로그램이나 교육과정이나 교육정책이나 운영전략을 구체적으로 제안해 주시기 바랍니다).  </w:t>
      </w:r>
    </w:p>
    <w:p>
      <w:pPr>
        <w:pStyle w:val="0"/>
        <w:widowControl w:val="off"/>
        <w:rPr/>
      </w:pPr>
    </w:p>
    <w:p>
      <w:pPr>
        <w:pStyle w:val="0"/>
        <w:widowControl w:val="off"/>
      </w:pPr>
      <w:r>
        <w:rPr/>
        <w:t>2.8. 목회자 수급과 관련하여 기타 제안 사항이 있다면, 무엇인지 제안해 주시기 바랍니다(총회적인 차원에서, 노회적인 차원에서, 혹은 개교회적인 차원에서 추진해야 하는 시급한 정책이나 결정사항이 있다면 구체적으로 제안해 주시기 바랍니다).</w:t>
      </w:r>
    </w:p>
    <w:p>
      <w:pPr>
        <w:pStyle w:val="0"/>
        <w:widowControl w:val="off"/>
        <w:rPr/>
      </w:pPr>
    </w:p>
    <w:tbl>
      <w:tblPr>
        <w:tblOverlap w:val="never"/>
        <w:tblW w:w="8391" w:type="dxa"/>
        <w:tblBorders>
          <w:top w:val="single" w:color="000000" w:sz="3"/>
          <w:left w:val="single" w:color="000000" w:sz="3"/>
          <w:bottom w:val="single" w:color="000000" w:sz="3"/>
          <w:right w:val="single" w:color="000000" w:sz="3"/>
        </w:tblBorders>
        <w:tblLayout w:type="fixed"/>
        <w:tblCellMar>
          <w:top w:w="28" w:type="dxa"/>
          <w:left w:w="102" w:type="dxa"/>
          <w:bottom w:w="28" w:type="dxa"/>
          <w:right w:w="102" w:type="dxa"/>
        </w:tblCellMar>
      </w:tblPr>
      <w:tblGrid>
        <w:gridCol w:w="7195"/>
        <w:gridCol w:w="1196"/>
      </w:tblGrid>
      <w:tr>
        <w:trPr>
          <w:trHeight w:val="56"/>
        </w:trPr>
        <w:tc>
          <w:tcPr>
            <w:tcW w:w="7195" w:type="dxa"/>
            <w:tcBorders>
              <w:top w:val="single" w:color="000000" w:sz="3"/>
              <w:left w:val="single" w:color="000000" w:sz="3"/>
              <w:bottom w:val="single" w:color="000000" w:sz="3"/>
              <w:right w:val="single" w:color="000000" w:sz="3"/>
            </w:tcBorders>
            <w:vAlign w:val="center"/>
          </w:tcPr>
          <w:p>
            <w:pPr>
              <w:pStyle w:val="0"/>
              <w:widowControl w:val="off"/>
            </w:pPr>
            <w:r>
              <w:rPr/>
              <w:t xml:space="preserve">본 설문지는 QR코드 혹은 엡주소를 활용하셔서 작성하실 수 있습니다. </w:t>
            </w:r>
          </w:p>
          <w:p>
            <w:pPr>
              <w:pStyle w:val="0"/>
              <w:widowControl w:val="off"/>
            </w:pPr>
            <w:r>
              <w:rPr/>
              <w:t xml:space="preserve">QR코드를 활용하시고자 하시는 분들은 옆에 있는 QR코드를 스마트폰으로 스캔하셔서 구글 설문지에 접속하여 설문에 응답해 주시면 됩니다. </w:t>
            </w:r>
          </w:p>
          <w:p>
            <w:pPr>
              <w:pStyle w:val="0"/>
              <w:widowControl w:val="off"/>
            </w:pPr>
            <w:r>
              <w:rPr/>
              <w:t xml:space="preserve">개인용 PC에서 설문지를 작성하시고자 하시는 분들은 컴퓨터 인터넷 창에 엡주소(https://forms.gle/k6RN6eeF3tWwbnEY7)를 옮겨 적으시고 구글 설문지에 접속하여 설문지를 작성해 주시면 됩니다. </w:t>
            </w:r>
          </w:p>
        </w:tc>
        <w:tc>
          <w:tcPr>
            <w:tcW w:w="1196" w:type="dxa"/>
            <w:tcBorders>
              <w:top w:val="single" w:color="000000" w:sz="3"/>
              <w:left w:val="single" w:color="000000" w:sz="3"/>
              <w:bottom w:val="single" w:color="000000" w:sz="3"/>
              <w:right w:val="single" w:color="000000" w:sz="3"/>
            </w:tcBorders>
            <w:vAlign w:val="center"/>
          </w:tcPr>
          <w:p>
            <w:pPr>
              <w:pStyle w:val="0"/>
              <w:widowControl w:val="off"/>
            </w:pPr>
            <w:r>
              <w:drawing>
                <wp:anchor distT="0" distB="0" distL="0" distR="0" simplePos="0" relativeHeight="3" behindDoc="0" locked="0" layoutInCell="1" allowOverlap="1">
                  <wp:simplePos x="0" y="0"/>
                  <wp:positionH relativeFrom="column">
                    <wp:posOffset>0</wp:posOffset>
                  </wp:positionH>
                  <wp:positionV relativeFrom="paragraph">
                    <wp:posOffset>0</wp:posOffset>
                  </wp:positionV>
                  <wp:extent cx="629666" cy="635508"/>
                  <wp:effectExtent l="0" t="0" r="0" b="0"/>
                  <wp:wrapTopAndBottom/>
                  <wp:docPr id="1" name="그림 %d 1"/>
                  <wp:cNvGraphicFramePr/>
                  <a:graphic>
                    <a:graphicData uri="http://schemas.openxmlformats.org/drawingml/2006/picture">
                      <pic:pic>
                        <pic:nvPicPr>
                          <pic:cNvPr id="0" name="C:\Users\jihye\AppData\Local\Temp\Hnc\BinData\EMB00000a3c04f2.bmp"/>
                          <pic:cNvPicPr/>
                        </pic:nvPicPr>
                        <pic:blipFill>
                          <a:blip r:embed="rId1"/>
                          <a:stretch>
                            <a:fillRect/>
                          </a:stretch>
                        </pic:blipFill>
                        <pic:spPr>
                          <a:xfrm>
                            <a:off x="0" y="0"/>
                            <a:ext cx="629666" cy="635508"/>
                          </a:xfrm>
                          <a:prstGeom prst="rect">
                            <a:avLst/>
                          </a:prstGeom>
                          <a:effectLst/>
                        </pic:spPr>
                      </pic:pic>
                    </a:graphicData>
                  </a:graphic>
                </wp:anchor>
              </w:drawing>
            </w:r>
          </w:p>
        </w:tc>
      </w:tr>
    </w:tbl>
    <w:p>
      <w:pPr>
        <w:pStyle w:val="0"/>
        <w:widowControl w:val="off"/>
      </w:pPr>
    </w:p>
    <w:p>
      <w:pPr>
        <w:pStyle w:val="0"/>
        <w:widowControl w:val="off"/>
        <w:rPr/>
      </w:pPr>
    </w:p>
    <w:sectPr>
      <w:footnotePr>
        <w:numFmt w:val="decimal"/>
        <w:numRestart w:val="continuous"/>
      </w:footnotePr>
      <w:endnotePr>
        <w:pos w:val="docEnd"/>
        <w:numFmt w:val="decimal"/>
        <w:numRestart w:val="continuous"/>
      </w:endnotePr>
      <w:pgSz w:w="11906" w:h="16837"/>
      <w:pgMar w:top="1984" w:right="1701" w:bottom="1701" w:left="1701" w:header="1134" w:footer="850"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ganada"/>
      <w:suff w:val="space"/>
      <w:lvlText w:val="%8"/>
      <w:lvlJc w:val="left"/>
    </w:lvl>
    <w:lvl w:ilvl="8">
      <w:start w:val="1"/>
      <w:numFmt w:val="chosung"/>
      <w:suff w:val="space"/>
      <w:lvlText w:val=""/>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ganada"/>
      <w:suff w:val="space"/>
      <w:lvlText w:val="%8"/>
      <w:lvlJc w:val="left"/>
    </w:lvl>
    <w:lvl w:ilvl="8">
      <w:start w:val="1"/>
      <w:numFmt w:val="chosung"/>
      <w:suff w:val="space"/>
      <w:lvlText w:val=""/>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ganada"/>
      <w:suff w:val="space"/>
      <w:lvlText w:val="%8"/>
      <w:lvlJc w:val="left"/>
    </w:lvl>
    <w:lvl w:ilvl="8">
      <w:start w:val="1"/>
      <w:numFmt w:val="chosung"/>
      <w:suff w:val="space"/>
      <w:lvlText w:val=""/>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ganada"/>
      <w:suff w:val="space"/>
      <w:lvlText w:val="%8"/>
      <w:lvlJc w:val="left"/>
    </w:lvl>
    <w:lvl w:ilvl="8">
      <w:start w:val="1"/>
      <w:numFmt w:val="chosung"/>
      <w:suff w:val="space"/>
      <w:lvlText w:val=""/>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lvl w:ilvl="7">
      <w:start w:val="1"/>
      <w:numFmt w:val="ganada"/>
      <w:suff w:val="space"/>
      <w:lvlText w:val="%8"/>
      <w:lvlJc w:val="left"/>
    </w:lvl>
    <w:lvl w:ilvl="8">
      <w:start w:val="1"/>
      <w:numFmt w:val="chosung"/>
      <w:suff w:val="space"/>
      <w:lvlText w:val=""/>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lvl w:ilvl="7">
      <w:start w:val="1"/>
      <w:numFmt w:val="ganada"/>
      <w:suff w:val="space"/>
      <w:lvlText w:val="%8"/>
      <w:lvlJc w:val="left"/>
    </w:lvl>
    <w:lvl w:ilvl="8">
      <w:start w:val="1"/>
      <w:numFmt w:val="chosung"/>
      <w:suff w:val="space"/>
      <w:lvlText w:val=""/>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lvl w:ilvl="7">
      <w:start w:val="1"/>
      <w:numFmt w:val="ganada"/>
      <w:suff w:val="space"/>
      <w:lvlText w:val="%8"/>
      <w:lvlJc w:val="left"/>
    </w:lvl>
    <w:lvl w:ilvl="8">
      <w:start w:val="1"/>
      <w:numFmt w:val="chosung"/>
      <w:suff w:val="space"/>
      <w:lvlText w:val=""/>
      <w:lvlJc w:val="left"/>
    </w:lvl>
  </w:abstractNum>
  <w:abstractNum w:abstractNumId="209">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ganada"/>
      <w:suff w:val="space"/>
      <w:lvlText w:val="%8"/>
      <w:lvlJc w:val="left"/>
      <w:pStyle w:val="9"/>
    </w:lvl>
    <w:lvl w:ilvl="8">
      <w:start w:val="1"/>
      <w:numFmt w:val="chosung"/>
      <w:suff w:val="space"/>
      <w:lvlText w:val=""/>
      <w:lvlJc w:val="left"/>
    </w:lvl>
  </w:abstractNum>
  <w:abstractNum w:abstractNumId="210">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ganada"/>
      <w:suff w:val="space"/>
      <w:lvlText w:val="%8"/>
      <w:lvlJc w:val="left"/>
    </w:lvl>
    <w:lvl w:ilvl="8">
      <w:start w:val="1"/>
      <w:numFmt w:val="chosung"/>
      <w:suff w:val="space"/>
      <w:lvlText w:val=""/>
      <w:lvlJc w:val="left"/>
      <w:pStyle w:val="10"/>
    </w:lvl>
  </w:abstractNum>
  <w:abstractNum w:abstractNumId="211">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ganada"/>
      <w:suff w:val="space"/>
      <w:lvlText w:val="%8"/>
      <w:lvlJc w:val="left"/>
    </w:lvl>
    <w:lvl w:ilvl="8">
      <w:start w:val="1"/>
      <w:numFmt w:val="chosung"/>
      <w:suff w:val="space"/>
      <w:lvlText w:val=""/>
      <w:lvlJc w:val="left"/>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100"/>
  <w:bordersDoNotSurroundHeader/>
  <w:bordersDoNotSurroundFooter/>
  <w:stylePaneFormatFilter w:val="0001"/>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pBdr>
        <w:top w:val="none" w:color="000000" w:sz="2" w:space="0"/>
        <w:left w:val="none" w:color="000000" w:sz="2" w:space="0"/>
        <w:bottom w:val="none" w:color="000000" w:sz="2" w:space="0"/>
        <w:right w:val="none" w:color="000000" w:sz="2" w:space="0"/>
      </w:pBdr>
      <w:wordWrap w:val="0"/>
      <w:autoSpaceDE w:val="off"/>
      <w:autoSpaceDN w:val="off"/>
      <w:snapToGrid/>
      <w:spacing w:before="0" w:after="0" w:line="384" w:lineRule="auto"/>
      <w:ind w:left="0" w:right="0" w:firstLine="0"/>
      <w:jc w:val="both"/>
      <w:textAlignment w:val="baseline"/>
    </w:pPr>
    <w:rPr>
      <w:rFonts w:ascii="함초롬바탕" w:eastAsia="함초롬바탕"/>
      <w:color w:val="000000"/>
      <w:sz w:val="20"/>
      <w:shd w:val="clear" w:color="999999"/>
    </w:rPr>
  </w:style>
  <w:style w:type="paragraph" w:styleId="1">
    <w:name w:val="본문"/>
    <w:uiPriority w:val="1"/>
    <w:pPr>
      <w:widowControl w:val="off"/>
      <w:pBdr>
        <w:top w:val="none" w:color="000000" w:sz="2" w:space="0"/>
        <w:left w:val="none" w:color="000000" w:sz="2" w:space="0"/>
        <w:bottom w:val="none" w:color="000000" w:sz="2" w:space="0"/>
        <w:right w:val="none" w:color="000000" w:sz="2" w:space="0"/>
      </w:pBdr>
      <w:wordWrap w:val="0"/>
      <w:autoSpaceDE w:val="off"/>
      <w:autoSpaceDN w:val="off"/>
      <w:snapToGrid/>
      <w:spacing w:before="0" w:after="0" w:line="384" w:lineRule="auto"/>
      <w:ind w:left="300" w:right="0" w:firstLine="0"/>
      <w:jc w:val="both"/>
      <w:textAlignment w:val="baseline"/>
    </w:pPr>
    <w:rPr>
      <w:rFonts w:ascii="함초롬바탕" w:eastAsia="함초롬바탕"/>
      <w:color w:val="000000"/>
      <w:sz w:val="20"/>
      <w:shd w:val="clear" w:color="999999"/>
    </w:rPr>
  </w:style>
  <w:style w:type="paragraph" w:styleId="2">
    <w:name w:val="개요 1"/>
    <w:uiPriority w:val="2"/>
    <w:pPr>
      <w:widowControl w:val="off"/>
      <w:pBdr>
        <w:top w:val="none" w:color="000000" w:sz="2" w:space="0"/>
        <w:left w:val="none" w:color="000000" w:sz="2" w:space="0"/>
        <w:bottom w:val="none" w:color="000000" w:sz="2" w:space="0"/>
        <w:right w:val="none" w:color="000000" w:sz="2" w:space="0"/>
      </w:pBdr>
      <w:wordWrap w:val="0"/>
      <w:autoSpaceDE w:val="off"/>
      <w:autoSpaceDN w:val="off"/>
      <w:snapToGrid/>
      <w:spacing w:before="0" w:after="0" w:line="384" w:lineRule="auto"/>
      <w:ind w:left="200" w:right="0" w:firstLine="0"/>
      <w:jc w:val="both"/>
      <w:textAlignment w:val="baseline"/>
      <w:outlineLvl w:val="0"/>
      <w:numPr>
        <w:numId w:val="202"/>
        <w:ilvl w:val="0"/>
      </w:numPr>
    </w:pPr>
    <w:rPr>
      <w:rFonts w:ascii="함초롬바탕" w:eastAsia="함초롬바탕"/>
      <w:color w:val="000000"/>
      <w:sz w:val="20"/>
      <w:shd w:val="clear" w:color="999999"/>
    </w:rPr>
  </w:style>
  <w:style w:type="paragraph" w:styleId="3">
    <w:name w:val="개요 2"/>
    <w:uiPriority w:val="3"/>
    <w:pPr>
      <w:widowControl w:val="off"/>
      <w:pBdr>
        <w:top w:val="none" w:color="000000" w:sz="2" w:space="0"/>
        <w:left w:val="none" w:color="000000" w:sz="2" w:space="0"/>
        <w:bottom w:val="none" w:color="000000" w:sz="2" w:space="0"/>
        <w:right w:val="none" w:color="000000" w:sz="2" w:space="0"/>
      </w:pBdr>
      <w:wordWrap w:val="0"/>
      <w:autoSpaceDE w:val="off"/>
      <w:autoSpaceDN w:val="off"/>
      <w:snapToGrid/>
      <w:spacing w:before="0" w:after="0" w:line="384" w:lineRule="auto"/>
      <w:ind w:left="400" w:right="0" w:firstLine="0"/>
      <w:jc w:val="both"/>
      <w:textAlignment w:val="baseline"/>
      <w:outlineLvl w:val="1"/>
      <w:numPr>
        <w:numId w:val="203"/>
        <w:ilvl w:val="1"/>
      </w:numPr>
    </w:pPr>
    <w:rPr>
      <w:rFonts w:ascii="함초롬바탕" w:eastAsia="함초롬바탕"/>
      <w:color w:val="000000"/>
      <w:sz w:val="20"/>
      <w:shd w:val="clear" w:color="999999"/>
    </w:rPr>
  </w:style>
  <w:style w:type="paragraph" w:styleId="4">
    <w:name w:val="개요 3"/>
    <w:uiPriority w:val="4"/>
    <w:pPr>
      <w:widowControl w:val="off"/>
      <w:pBdr>
        <w:top w:val="none" w:color="000000" w:sz="2" w:space="0"/>
        <w:left w:val="none" w:color="000000" w:sz="2" w:space="0"/>
        <w:bottom w:val="none" w:color="000000" w:sz="2" w:space="0"/>
        <w:right w:val="none" w:color="000000" w:sz="2" w:space="0"/>
      </w:pBdr>
      <w:wordWrap w:val="0"/>
      <w:autoSpaceDE w:val="off"/>
      <w:autoSpaceDN w:val="off"/>
      <w:snapToGrid/>
      <w:spacing w:before="0" w:after="0" w:line="384" w:lineRule="auto"/>
      <w:ind w:left="600" w:right="0" w:firstLine="0"/>
      <w:jc w:val="both"/>
      <w:textAlignment w:val="baseline"/>
      <w:outlineLvl w:val="2"/>
      <w:numPr>
        <w:numId w:val="204"/>
        <w:ilvl w:val="2"/>
      </w:numPr>
    </w:pPr>
    <w:rPr>
      <w:rFonts w:ascii="함초롬바탕" w:eastAsia="함초롬바탕"/>
      <w:color w:val="000000"/>
      <w:sz w:val="20"/>
      <w:shd w:val="clear" w:color="999999"/>
    </w:rPr>
  </w:style>
  <w:style w:type="paragraph" w:styleId="5">
    <w:name w:val="개요 4"/>
    <w:uiPriority w:val="5"/>
    <w:pPr>
      <w:widowControl w:val="off"/>
      <w:pBdr>
        <w:top w:val="none" w:color="000000" w:sz="2" w:space="0"/>
        <w:left w:val="none" w:color="000000" w:sz="2" w:space="0"/>
        <w:bottom w:val="none" w:color="000000" w:sz="2" w:space="0"/>
        <w:right w:val="none" w:color="000000" w:sz="2" w:space="0"/>
      </w:pBdr>
      <w:wordWrap w:val="0"/>
      <w:autoSpaceDE w:val="off"/>
      <w:autoSpaceDN w:val="off"/>
      <w:snapToGrid/>
      <w:spacing w:before="0" w:after="0" w:line="384" w:lineRule="auto"/>
      <w:ind w:left="800" w:right="0" w:firstLine="0"/>
      <w:jc w:val="both"/>
      <w:textAlignment w:val="baseline"/>
      <w:outlineLvl w:val="3"/>
      <w:numPr>
        <w:numId w:val="205"/>
        <w:ilvl w:val="3"/>
      </w:numPr>
    </w:pPr>
    <w:rPr>
      <w:rFonts w:ascii="함초롬바탕" w:eastAsia="함초롬바탕"/>
      <w:color w:val="000000"/>
      <w:sz w:val="20"/>
      <w:shd w:val="clear" w:color="999999"/>
    </w:rPr>
  </w:style>
  <w:style w:type="paragraph" w:styleId="6">
    <w:name w:val="개요 5"/>
    <w:uiPriority w:val="6"/>
    <w:pPr>
      <w:widowControl w:val="off"/>
      <w:pBdr>
        <w:top w:val="none" w:color="000000" w:sz="2" w:space="0"/>
        <w:left w:val="none" w:color="000000" w:sz="2" w:space="0"/>
        <w:bottom w:val="none" w:color="000000" w:sz="2" w:space="0"/>
        <w:right w:val="none" w:color="000000" w:sz="2" w:space="0"/>
      </w:pBdr>
      <w:wordWrap w:val="0"/>
      <w:autoSpaceDE w:val="off"/>
      <w:autoSpaceDN w:val="off"/>
      <w:snapToGrid/>
      <w:spacing w:before="0" w:after="0" w:line="384" w:lineRule="auto"/>
      <w:ind w:left="1000" w:right="0" w:firstLine="0"/>
      <w:jc w:val="both"/>
      <w:textAlignment w:val="baseline"/>
      <w:outlineLvl w:val="4"/>
      <w:numPr>
        <w:numId w:val="206"/>
        <w:ilvl w:val="4"/>
      </w:numPr>
    </w:pPr>
    <w:rPr>
      <w:rFonts w:ascii="함초롬바탕" w:eastAsia="함초롬바탕"/>
      <w:color w:val="000000"/>
      <w:sz w:val="20"/>
      <w:shd w:val="clear" w:color="999999"/>
    </w:rPr>
  </w:style>
  <w:style w:type="paragraph" w:styleId="7">
    <w:name w:val="개요 6"/>
    <w:uiPriority w:val="7"/>
    <w:pPr>
      <w:widowControl w:val="off"/>
      <w:pBdr>
        <w:top w:val="none" w:color="000000" w:sz="2" w:space="0"/>
        <w:left w:val="none" w:color="000000" w:sz="2" w:space="0"/>
        <w:bottom w:val="none" w:color="000000" w:sz="2" w:space="0"/>
        <w:right w:val="none" w:color="000000" w:sz="2" w:space="0"/>
      </w:pBdr>
      <w:wordWrap w:val="0"/>
      <w:autoSpaceDE w:val="off"/>
      <w:autoSpaceDN w:val="off"/>
      <w:snapToGrid/>
      <w:spacing w:before="0" w:after="0" w:line="384" w:lineRule="auto"/>
      <w:ind w:left="1200" w:right="0" w:firstLine="0"/>
      <w:jc w:val="both"/>
      <w:textAlignment w:val="baseline"/>
      <w:outlineLvl w:val="5"/>
      <w:numPr>
        <w:numId w:val="207"/>
        <w:ilvl w:val="5"/>
      </w:numPr>
    </w:pPr>
    <w:rPr>
      <w:rFonts w:ascii="함초롬바탕" w:eastAsia="함초롬바탕"/>
      <w:color w:val="000000"/>
      <w:sz w:val="20"/>
      <w:shd w:val="clear" w:color="999999"/>
    </w:rPr>
  </w:style>
  <w:style w:type="paragraph" w:styleId="8">
    <w:name w:val="개요 7"/>
    <w:uiPriority w:val="8"/>
    <w:pPr>
      <w:widowControl w:val="off"/>
      <w:pBdr>
        <w:top w:val="none" w:color="000000" w:sz="2" w:space="0"/>
        <w:left w:val="none" w:color="000000" w:sz="2" w:space="0"/>
        <w:bottom w:val="none" w:color="000000" w:sz="2" w:space="0"/>
        <w:right w:val="none" w:color="000000" w:sz="2" w:space="0"/>
      </w:pBdr>
      <w:wordWrap w:val="0"/>
      <w:autoSpaceDE w:val="off"/>
      <w:autoSpaceDN w:val="off"/>
      <w:snapToGrid/>
      <w:spacing w:before="0" w:after="0" w:line="384" w:lineRule="auto"/>
      <w:ind w:left="1400" w:right="0" w:firstLine="0"/>
      <w:jc w:val="both"/>
      <w:textAlignment w:val="baseline"/>
      <w:outlineLvl w:val="6"/>
      <w:numPr>
        <w:numId w:val="208"/>
        <w:ilvl w:val="6"/>
      </w:numPr>
    </w:pPr>
    <w:rPr>
      <w:rFonts w:ascii="함초롬바탕" w:eastAsia="함초롬바탕"/>
      <w:color w:val="000000"/>
      <w:sz w:val="20"/>
      <w:shd w:val="clear" w:color="999999"/>
    </w:rPr>
  </w:style>
  <w:style w:type="paragraph" w:styleId="9">
    <w:name w:val="개요 8"/>
    <w:uiPriority w:val="9"/>
    <w:pPr>
      <w:widowControl w:val="off"/>
      <w:pBdr>
        <w:top w:val="none" w:color="000000" w:sz="2" w:space="0"/>
        <w:left w:val="none" w:color="000000" w:sz="2" w:space="0"/>
        <w:bottom w:val="none" w:color="000000" w:sz="2" w:space="0"/>
        <w:right w:val="none" w:color="000000" w:sz="2" w:space="0"/>
      </w:pBdr>
      <w:wordWrap w:val="0"/>
      <w:autoSpaceDE w:val="off"/>
      <w:autoSpaceDN w:val="off"/>
      <w:snapToGrid/>
      <w:spacing w:before="0" w:after="0" w:line="384" w:lineRule="auto"/>
      <w:ind w:left="1600" w:right="0" w:firstLine="0"/>
      <w:jc w:val="both"/>
      <w:textAlignment w:val="baseline"/>
      <w:outlineLvl w:val="7"/>
      <w:numPr>
        <w:numId w:val="209"/>
        <w:ilvl w:val="7"/>
      </w:numPr>
    </w:pPr>
    <w:rPr>
      <w:rFonts w:ascii="함초롬바탕" w:eastAsia="함초롬바탕"/>
      <w:color w:val="000000"/>
      <w:sz w:val="20"/>
      <w:shd w:val="clear" w:color="999999"/>
    </w:rPr>
  </w:style>
  <w:style w:type="paragraph" w:styleId="10">
    <w:name w:val="개요 9"/>
    <w:uiPriority w:val="10"/>
    <w:pPr>
      <w:widowControl w:val="off"/>
      <w:pBdr>
        <w:top w:val="none" w:color="000000" w:sz="2" w:space="0"/>
        <w:left w:val="none" w:color="000000" w:sz="2" w:space="0"/>
        <w:bottom w:val="none" w:color="000000" w:sz="2" w:space="0"/>
        <w:right w:val="none" w:color="000000" w:sz="2" w:space="0"/>
      </w:pBdr>
      <w:wordWrap w:val="0"/>
      <w:autoSpaceDE w:val="off"/>
      <w:autoSpaceDN w:val="off"/>
      <w:snapToGrid/>
      <w:spacing w:before="0" w:after="0" w:line="384" w:lineRule="auto"/>
      <w:ind w:left="1800" w:right="0" w:firstLine="0"/>
      <w:jc w:val="both"/>
      <w:textAlignment w:val="baseline"/>
      <w:outlineLvl w:val="8"/>
      <w:numPr>
        <w:numId w:val="210"/>
        <w:ilvl w:val="8"/>
      </w:numPr>
    </w:pPr>
    <w:rPr>
      <w:rFonts w:ascii="함초롬바탕" w:eastAsia="함초롬바탕"/>
      <w:color w:val="000000"/>
      <w:sz w:val="20"/>
      <w:shd w:val="clear" w:color="999999"/>
    </w:rPr>
  </w:style>
  <w:style w:type="paragraph" w:styleId="11">
    <w:name w:val="개요 10"/>
    <w:uiPriority w:val="11"/>
    <w:pPr>
      <w:widowControl w:val="off"/>
      <w:pBdr>
        <w:top w:val="none" w:color="000000" w:sz="2" w:space="0"/>
        <w:left w:val="none" w:color="000000" w:sz="2" w:space="0"/>
        <w:bottom w:val="none" w:color="000000" w:sz="2" w:space="0"/>
        <w:right w:val="none" w:color="000000" w:sz="2" w:space="0"/>
      </w:pBdr>
      <w:wordWrap w:val="0"/>
      <w:autoSpaceDE w:val="off"/>
      <w:autoSpaceDN w:val="off"/>
      <w:snapToGrid/>
      <w:spacing w:before="0" w:after="0" w:line="384" w:lineRule="auto"/>
      <w:ind w:left="2000" w:right="0" w:firstLine="0"/>
      <w:jc w:val="both"/>
      <w:textAlignment w:val="baseline"/>
      <w:outlineLvl w:val="9"/>
      <w:numPr>
        <w:numId w:val="211"/>
        <w:ilvl w:val="9"/>
      </w:numPr>
    </w:pPr>
    <w:rPr>
      <w:rFonts w:ascii="함초롬바탕" w:eastAsia="함초롬바탕"/>
      <w:color w:val="000000"/>
      <w:sz w:val="20"/>
      <w:shd w:val="clear" w:color="999999"/>
    </w:rPr>
  </w:style>
  <w:style w:type="character" w:styleId="12">
    <w:name w:val="쪽 번호"/>
    <w:uiPriority w:val="12"/>
    <w:rPr>
      <w:rFonts w:ascii="함초롬돋움" w:eastAsia="함초롬돋움"/>
      <w:color w:val="000000"/>
      <w:sz w:val="20"/>
      <w:shd w:val="clear" w:color="999999"/>
    </w:rPr>
  </w:style>
  <w:style w:type="paragraph" w:styleId="13">
    <w:name w:val="머리말"/>
    <w:uiPriority w:val="13"/>
    <w:pPr>
      <w:widowControl w:val="off"/>
      <w:pBdr>
        <w:top w:val="none" w:color="000000" w:sz="2" w:space="0"/>
        <w:left w:val="none" w:color="000000" w:sz="2" w:space="0"/>
        <w:bottom w:val="none" w:color="000000" w:sz="2" w:space="0"/>
        <w:right w:val="none" w:color="000000" w:sz="2" w:space="0"/>
      </w:pBdr>
      <w:wordWrap w:val="1"/>
      <w:autoSpaceDE w:val="off"/>
      <w:autoSpaceDN w:val="off"/>
      <w:snapToGrid/>
      <w:spacing w:before="0" w:after="0" w:line="360" w:lineRule="auto"/>
      <w:ind w:left="0" w:right="0" w:firstLine="0"/>
      <w:jc w:val="both"/>
      <w:textAlignment w:val="baseline"/>
    </w:pPr>
    <w:rPr>
      <w:rFonts w:ascii="함초롬돋움" w:eastAsia="함초롬돋움"/>
      <w:color w:val="000000"/>
      <w:sz w:val="18"/>
      <w:shd w:val="clear" w:color="999999"/>
    </w:rPr>
  </w:style>
  <w:style w:type="paragraph" w:styleId="14">
    <w:name w:val="각주"/>
    <w:uiPriority w:val="14"/>
    <w:pPr>
      <w:widowControl w:val="off"/>
      <w:pBdr>
        <w:top w:val="none" w:color="000000" w:sz="2" w:space="0"/>
        <w:left w:val="none" w:color="000000" w:sz="2" w:space="0"/>
        <w:bottom w:val="none" w:color="000000" w:sz="2" w:space="0"/>
        <w:right w:val="none" w:color="000000" w:sz="2" w:space="0"/>
      </w:pBdr>
      <w:wordWrap w:val="0"/>
      <w:autoSpaceDE w:val="off"/>
      <w:autoSpaceDN w:val="off"/>
      <w:snapToGrid/>
      <w:spacing w:before="0" w:after="0" w:line="312" w:lineRule="auto"/>
      <w:ind w:left="262" w:right="0" w:hanging="262"/>
      <w:jc w:val="both"/>
      <w:textAlignment w:val="baseline"/>
    </w:pPr>
    <w:rPr>
      <w:rFonts w:ascii="함초롬바탕" w:eastAsia="함초롬바탕"/>
      <w:color w:val="000000"/>
      <w:sz w:val="18"/>
      <w:shd w:val="clear" w:color="999999"/>
    </w:rPr>
  </w:style>
  <w:style w:type="paragraph" w:styleId="15">
    <w:name w:val="미주"/>
    <w:uiPriority w:val="15"/>
    <w:pPr>
      <w:widowControl w:val="off"/>
      <w:pBdr>
        <w:top w:val="none" w:color="000000" w:sz="2" w:space="0"/>
        <w:left w:val="none" w:color="000000" w:sz="2" w:space="0"/>
        <w:bottom w:val="none" w:color="000000" w:sz="2" w:space="0"/>
        <w:right w:val="none" w:color="000000" w:sz="2" w:space="0"/>
      </w:pBdr>
      <w:wordWrap w:val="0"/>
      <w:autoSpaceDE w:val="off"/>
      <w:autoSpaceDN w:val="off"/>
      <w:snapToGrid/>
      <w:spacing w:before="0" w:after="0" w:line="312" w:lineRule="auto"/>
      <w:ind w:left="262" w:right="0" w:hanging="262"/>
      <w:jc w:val="both"/>
      <w:textAlignment w:val="baseline"/>
    </w:pPr>
    <w:rPr>
      <w:rFonts w:ascii="함초롬바탕" w:eastAsia="함초롬바탕"/>
      <w:color w:val="000000"/>
      <w:sz w:val="18"/>
      <w:shd w:val="clear" w:color="999999"/>
    </w:rPr>
  </w:style>
  <w:style w:type="paragraph" w:styleId="16">
    <w:name w:val="메모"/>
    <w:uiPriority w:val="16"/>
    <w:pPr>
      <w:widowControl w:val="off"/>
      <w:pBdr>
        <w:top w:val="none" w:color="000000" w:sz="2" w:space="0"/>
        <w:left w:val="none" w:color="000000" w:sz="2" w:space="0"/>
        <w:bottom w:val="none" w:color="000000" w:sz="2" w:space="0"/>
        <w:right w:val="none" w:color="000000" w:sz="2" w:space="0"/>
      </w:pBdr>
      <w:wordWrap w:val="1"/>
      <w:autoSpaceDE w:val="off"/>
      <w:autoSpaceDN w:val="off"/>
      <w:snapToGrid/>
      <w:spacing w:before="0" w:after="0" w:line="312" w:lineRule="auto"/>
      <w:ind w:left="0" w:right="0" w:firstLine="0"/>
      <w:jc w:val="left"/>
      <w:textAlignment w:val="baseline"/>
    </w:pPr>
    <w:rPr>
      <w:rFonts w:ascii="함초롬돋움" w:eastAsia="함초롬돋움"/>
      <w:color w:val="000000"/>
      <w:spacing w:val="-4"/>
      <w:sz w:val="18"/>
      <w:shd w:val="clear" w:color="999999"/>
    </w:rPr>
  </w:style>
  <w:style w:type="paragraph" w:styleId="17">
    <w:name w:val="차례 제목"/>
    <w:uiPriority w:val="17"/>
    <w:pPr>
      <w:widowControl w:val="off"/>
      <w:pBdr>
        <w:top w:val="none" w:color="000000" w:sz="2" w:space="0"/>
        <w:left w:val="none" w:color="000000" w:sz="2" w:space="0"/>
        <w:bottom w:val="none" w:color="000000" w:sz="2" w:space="0"/>
        <w:right w:val="none" w:color="000000" w:sz="2" w:space="0"/>
      </w:pBdr>
      <w:wordWrap w:val="1"/>
      <w:autoSpaceDE w:val="off"/>
      <w:autoSpaceDN w:val="off"/>
      <w:snapToGrid/>
      <w:spacing w:before="240" w:after="60" w:line="384" w:lineRule="auto"/>
      <w:ind w:left="0" w:right="0" w:firstLine="0"/>
      <w:jc w:val="left"/>
      <w:textAlignment w:val="baseline"/>
    </w:pPr>
    <w:rPr>
      <w:rFonts w:ascii="함초롬돋움" w:eastAsia="함초롬돋움"/>
      <w:color w:val="2e74b5"/>
      <w:sz w:val="32"/>
      <w:shd w:val="clear" w:color="999999"/>
    </w:rPr>
  </w:style>
  <w:style w:type="paragraph" w:styleId="18">
    <w:name w:val="차례 1"/>
    <w:uiPriority w:val="18"/>
    <w:pPr>
      <w:widowControl w:val="off"/>
      <w:pBdr>
        <w:top w:val="none" w:color="000000" w:sz="2" w:space="0"/>
        <w:left w:val="none" w:color="000000" w:sz="2" w:space="0"/>
        <w:bottom w:val="none" w:color="000000" w:sz="2" w:space="0"/>
        <w:right w:val="none" w:color="000000" w:sz="2" w:space="0"/>
      </w:pBdr>
      <w:wordWrap w:val="1"/>
      <w:autoSpaceDE w:val="off"/>
      <w:autoSpaceDN w:val="off"/>
      <w:snapToGrid/>
      <w:spacing w:before="0" w:after="140" w:line="384" w:lineRule="auto"/>
      <w:ind w:left="0" w:right="0" w:firstLine="0"/>
      <w:jc w:val="left"/>
      <w:textAlignment w:val="baseline"/>
    </w:pPr>
    <w:rPr>
      <w:rFonts w:ascii="함초롬돋움" w:eastAsia="함초롬돋움"/>
      <w:color w:val="000000"/>
      <w:sz w:val="22"/>
      <w:shd w:val="clear" w:color="999999"/>
    </w:rPr>
  </w:style>
  <w:style w:type="paragraph" w:styleId="19">
    <w:name w:val="차례 2"/>
    <w:uiPriority w:val="19"/>
    <w:pPr>
      <w:widowControl w:val="off"/>
      <w:pBdr>
        <w:top w:val="none" w:color="000000" w:sz="2" w:space="0"/>
        <w:left w:val="none" w:color="000000" w:sz="2" w:space="0"/>
        <w:bottom w:val="none" w:color="000000" w:sz="2" w:space="0"/>
        <w:right w:val="none" w:color="000000" w:sz="2" w:space="0"/>
      </w:pBdr>
      <w:wordWrap w:val="1"/>
      <w:autoSpaceDE w:val="off"/>
      <w:autoSpaceDN w:val="off"/>
      <w:snapToGrid/>
      <w:spacing w:before="0" w:after="140" w:line="384" w:lineRule="auto"/>
      <w:ind w:left="220" w:right="0" w:firstLine="0"/>
      <w:jc w:val="left"/>
      <w:textAlignment w:val="baseline"/>
    </w:pPr>
    <w:rPr>
      <w:rFonts w:ascii="함초롬돋움" w:eastAsia="함초롬돋움"/>
      <w:color w:val="000000"/>
      <w:sz w:val="22"/>
      <w:shd w:val="clear" w:color="999999"/>
    </w:rPr>
  </w:style>
  <w:style w:type="paragraph" w:styleId="20">
    <w:name w:val="차례 3"/>
    <w:uiPriority w:val="20"/>
    <w:pPr>
      <w:widowControl w:val="off"/>
      <w:pBdr>
        <w:top w:val="none" w:color="000000" w:sz="2" w:space="0"/>
        <w:left w:val="none" w:color="000000" w:sz="2" w:space="0"/>
        <w:bottom w:val="none" w:color="000000" w:sz="2" w:space="0"/>
        <w:right w:val="none" w:color="000000" w:sz="2" w:space="0"/>
      </w:pBdr>
      <w:wordWrap w:val="1"/>
      <w:autoSpaceDE w:val="off"/>
      <w:autoSpaceDN w:val="off"/>
      <w:snapToGrid/>
      <w:spacing w:before="0" w:after="140" w:line="384" w:lineRule="auto"/>
      <w:ind w:left="440" w:right="0" w:firstLine="0"/>
      <w:jc w:val="left"/>
      <w:textAlignment w:val="baseline"/>
    </w:pPr>
    <w:rPr>
      <w:rFonts w:ascii="함초롬돋움" w:eastAsia="함초롬돋움"/>
      <w:color w:val="000000"/>
      <w:sz w:val="22"/>
      <w:shd w:val="clear" w:color="999999"/>
    </w:rPr>
  </w:style>
  <w:style w:type="paragraph" w:styleId="21">
    <w:name w:val="캡션"/>
    <w:uiPriority w:val="21"/>
    <w:pPr>
      <w:widowControl w:val="off"/>
      <w:pBdr>
        <w:top w:val="none" w:color="000000" w:sz="2" w:space="0"/>
        <w:left w:val="none" w:color="000000" w:sz="2" w:space="0"/>
        <w:bottom w:val="none" w:color="000000" w:sz="2" w:space="0"/>
        <w:right w:val="none" w:color="000000" w:sz="2" w:space="0"/>
      </w:pBdr>
      <w:wordWrap w:val="0"/>
      <w:autoSpaceDE w:val="off"/>
      <w:autoSpaceDN w:val="off"/>
      <w:snapToGrid/>
      <w:spacing w:before="0" w:after="160" w:line="360" w:lineRule="auto"/>
      <w:ind w:left="0" w:right="0" w:firstLine="0"/>
      <w:jc w:val="both"/>
      <w:textAlignment w:val="baseline"/>
    </w:pPr>
    <w:rPr>
      <w:rFonts w:ascii="함초롬바탕" w:eastAsia="함초롬바탕"/>
      <w:color w:val="000000"/>
      <w:sz w:val="20"/>
      <w:shd w:val="clear" w:color="999999"/>
    </w:rPr>
  </w:style>
</w:styles>
</file>

<file path=word/_rels/document.xml.rels><?xml version="1.0" encoding="UTF-8" standalone="yes" ?><Relationships xmlns="http://schemas.openxmlformats.org/package/2006/relationships"><Relationship Id="rId1" Type="http://schemas.openxmlformats.org/officeDocument/2006/relationships/image" Target="media/image0.bmp"  /><Relationship Id="rId2" Type="http://schemas.openxmlformats.org/officeDocument/2006/relationships/settings" Target="settings.xml"  /><Relationship Id="rId3" Type="http://schemas.openxmlformats.org/officeDocument/2006/relationships/styles" Target="styles.xml"  /><Relationship Id="rId4"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ep:Application>
  <ep:AppVersion>12.3</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총회미래정책전략개발위원회</dc:title>
  <dc:creator>joyez</dc:creator>
  <cp:lastModifiedBy>jihye</cp:lastModifiedBy>
  <dcterms:created xsi:type="dcterms:W3CDTF">2023-12-26T06:55:45.000</dcterms:created>
  <dcterms:modified xsi:type="dcterms:W3CDTF">2024-01-02T00:38:46.000</dcterms:modified>
  <cp:version>0501.0100.01</cp:version>
</cp:coreProperties>
</file>